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B35" w:rsidRPr="00281B35" w:rsidRDefault="00281B35" w:rsidP="00281B35">
      <w:pPr>
        <w:pStyle w:val="NoSpacing"/>
        <w:rPr>
          <w:rFonts w:ascii="Gill Sans MT" w:hAnsi="Gill Sans MT"/>
          <w:b/>
          <w:sz w:val="24"/>
          <w:szCs w:val="24"/>
          <w:u w:val="single"/>
        </w:rPr>
      </w:pPr>
      <w:r>
        <w:rPr>
          <w:rFonts w:ascii="Gill Sans MT" w:hAnsi="Gill Sans MT"/>
          <w:b/>
          <w:sz w:val="24"/>
          <w:szCs w:val="24"/>
          <w:u w:val="single"/>
        </w:rPr>
        <w:t xml:space="preserve">Engineering </w:t>
      </w:r>
      <w:r w:rsidRPr="00281B35">
        <w:rPr>
          <w:rFonts w:ascii="Gill Sans MT" w:hAnsi="Gill Sans MT"/>
          <w:b/>
          <w:sz w:val="24"/>
          <w:szCs w:val="24"/>
          <w:u w:val="single"/>
        </w:rPr>
        <w:t xml:space="preserve">Review </w:t>
      </w:r>
      <w:r>
        <w:rPr>
          <w:rFonts w:ascii="Gill Sans MT" w:hAnsi="Gill Sans MT"/>
          <w:b/>
          <w:sz w:val="24"/>
          <w:szCs w:val="24"/>
          <w:u w:val="single"/>
        </w:rPr>
        <w:t>Comments</w:t>
      </w:r>
      <w:r w:rsidR="008319C9">
        <w:rPr>
          <w:rFonts w:ascii="Gill Sans MT" w:hAnsi="Gill Sans MT"/>
          <w:b/>
          <w:sz w:val="24"/>
          <w:szCs w:val="24"/>
          <w:u w:val="single"/>
        </w:rPr>
        <w:t xml:space="preserve"> – One River Run Hotel</w:t>
      </w:r>
    </w:p>
    <w:p w:rsidR="00281B35" w:rsidRPr="00281B35" w:rsidRDefault="00281B35" w:rsidP="00281B35">
      <w:pPr>
        <w:pStyle w:val="NoSpacing"/>
        <w:rPr>
          <w:rFonts w:ascii="Gill Sans MT" w:hAnsi="Gill Sans MT"/>
        </w:rPr>
      </w:pPr>
    </w:p>
    <w:p w:rsidR="00281B35" w:rsidRPr="00281B35" w:rsidRDefault="00281B35" w:rsidP="00281B35">
      <w:pPr>
        <w:pStyle w:val="NoSpacing"/>
        <w:rPr>
          <w:rFonts w:ascii="Gill Sans MT" w:hAnsi="Gill Sans MT"/>
        </w:rPr>
      </w:pPr>
      <w:r w:rsidRPr="00281B35">
        <w:rPr>
          <w:rFonts w:ascii="Gill Sans MT" w:hAnsi="Gill Sans MT"/>
        </w:rPr>
        <w:t>From:</w:t>
      </w:r>
      <w:r w:rsidRPr="00281B35">
        <w:rPr>
          <w:rFonts w:ascii="Gill Sans MT" w:hAnsi="Gill Sans MT"/>
        </w:rPr>
        <w:tab/>
      </w:r>
      <w:r w:rsidR="008319C9">
        <w:rPr>
          <w:rFonts w:ascii="Gill Sans MT" w:hAnsi="Gill Sans MT"/>
        </w:rPr>
        <w:t>Paul Geiger –Engineer 1</w:t>
      </w:r>
    </w:p>
    <w:p w:rsidR="00281B35" w:rsidRPr="00281B35" w:rsidRDefault="00281B35" w:rsidP="00281B35">
      <w:pPr>
        <w:pStyle w:val="NoSpacing"/>
        <w:rPr>
          <w:rFonts w:ascii="Gill Sans MT" w:hAnsi="Gill Sans MT"/>
        </w:rPr>
      </w:pPr>
      <w:r w:rsidRPr="00281B35">
        <w:rPr>
          <w:rFonts w:ascii="Gill Sans MT" w:hAnsi="Gill Sans MT"/>
        </w:rPr>
        <w:t>To:</w:t>
      </w:r>
      <w:r w:rsidRPr="00281B35">
        <w:rPr>
          <w:rFonts w:ascii="Gill Sans MT" w:hAnsi="Gill Sans MT"/>
        </w:rPr>
        <w:tab/>
      </w:r>
      <w:r w:rsidR="00C517E7">
        <w:rPr>
          <w:rFonts w:ascii="Gill Sans MT" w:hAnsi="Gill Sans MT"/>
        </w:rPr>
        <w:t>Scott Russell, Todd Morgan</w:t>
      </w:r>
    </w:p>
    <w:p w:rsidR="00281B35" w:rsidRPr="00281B35" w:rsidRDefault="00281B35" w:rsidP="00281B35">
      <w:pPr>
        <w:pStyle w:val="NoSpacing"/>
        <w:rPr>
          <w:rFonts w:ascii="Gill Sans MT" w:hAnsi="Gill Sans MT"/>
        </w:rPr>
      </w:pPr>
      <w:r w:rsidRPr="00281B35">
        <w:rPr>
          <w:rFonts w:ascii="Gill Sans MT" w:hAnsi="Gill Sans MT"/>
        </w:rPr>
        <w:t>Cc:</w:t>
      </w:r>
      <w:r w:rsidRPr="00281B35">
        <w:rPr>
          <w:rFonts w:ascii="Gill Sans MT" w:hAnsi="Gill Sans MT"/>
        </w:rPr>
        <w:tab/>
      </w:r>
      <w:r w:rsidR="008319C9">
        <w:rPr>
          <w:rFonts w:ascii="Gill Sans MT" w:hAnsi="Gill Sans MT"/>
        </w:rPr>
        <w:t>Robert Jacobs, County Engineer and Road &amp; Bridge Director</w:t>
      </w:r>
    </w:p>
    <w:p w:rsidR="00281B35" w:rsidRPr="00281B35" w:rsidRDefault="00281B35" w:rsidP="00281B35">
      <w:pPr>
        <w:pStyle w:val="NoSpacing"/>
        <w:rPr>
          <w:rFonts w:ascii="Gill Sans MT" w:hAnsi="Gill Sans MT"/>
        </w:rPr>
      </w:pPr>
      <w:r w:rsidRPr="00281B35">
        <w:rPr>
          <w:rFonts w:ascii="Gill Sans MT" w:hAnsi="Gill Sans MT"/>
        </w:rPr>
        <w:t>Re:</w:t>
      </w:r>
      <w:r w:rsidRPr="00281B35">
        <w:rPr>
          <w:rFonts w:ascii="Gill Sans MT" w:hAnsi="Gill Sans MT"/>
        </w:rPr>
        <w:tab/>
      </w:r>
      <w:r w:rsidR="008319C9">
        <w:rPr>
          <w:rFonts w:ascii="Gill Sans MT" w:hAnsi="Gill Sans MT"/>
        </w:rPr>
        <w:t xml:space="preserve">One River Run Building Permit </w:t>
      </w:r>
      <w:proofErr w:type="spellStart"/>
      <w:r w:rsidR="008319C9">
        <w:rPr>
          <w:rFonts w:ascii="Gill Sans MT" w:hAnsi="Gill Sans MT"/>
        </w:rPr>
        <w:t>B20</w:t>
      </w:r>
      <w:proofErr w:type="spellEnd"/>
      <w:r w:rsidR="008319C9">
        <w:rPr>
          <w:rFonts w:ascii="Gill Sans MT" w:hAnsi="Gill Sans MT"/>
        </w:rPr>
        <w:t>-0201</w:t>
      </w:r>
    </w:p>
    <w:p w:rsidR="00281B35" w:rsidRPr="00281B35" w:rsidRDefault="00281B35" w:rsidP="00281B35">
      <w:pPr>
        <w:pStyle w:val="NoSpacing"/>
        <w:rPr>
          <w:rFonts w:ascii="Gill Sans MT" w:hAnsi="Gill Sans MT"/>
        </w:rPr>
      </w:pPr>
      <w:r w:rsidRPr="00281B35">
        <w:rPr>
          <w:rFonts w:ascii="Gill Sans MT" w:hAnsi="Gill Sans MT"/>
        </w:rPr>
        <w:tab/>
      </w:r>
      <w:r w:rsidR="008319C9">
        <w:rPr>
          <w:rFonts w:ascii="Gill Sans MT" w:hAnsi="Gill Sans MT"/>
        </w:rPr>
        <w:t>Keystone</w:t>
      </w:r>
      <w:r w:rsidRPr="00281B35">
        <w:rPr>
          <w:rFonts w:ascii="Gill Sans MT" w:hAnsi="Gill Sans MT"/>
        </w:rPr>
        <w:t>, Summit County</w:t>
      </w:r>
      <w:r w:rsidR="008319C9">
        <w:rPr>
          <w:rFonts w:ascii="Gill Sans MT" w:hAnsi="Gill Sans MT"/>
        </w:rPr>
        <w:t>,</w:t>
      </w:r>
      <w:r w:rsidRPr="00281B35">
        <w:rPr>
          <w:rFonts w:ascii="Gill Sans MT" w:hAnsi="Gill Sans MT"/>
        </w:rPr>
        <w:t xml:space="preserve"> Colorado</w:t>
      </w:r>
    </w:p>
    <w:p w:rsidR="00281B35" w:rsidRPr="00281B35" w:rsidRDefault="00281B35" w:rsidP="00281B35">
      <w:pPr>
        <w:pStyle w:val="NoSpacing"/>
        <w:rPr>
          <w:rFonts w:ascii="Gill Sans MT" w:hAnsi="Gill Sans MT"/>
        </w:rPr>
      </w:pPr>
      <w:r w:rsidRPr="00281B35">
        <w:rPr>
          <w:rFonts w:ascii="Gill Sans MT" w:hAnsi="Gill Sans MT"/>
        </w:rPr>
        <w:t>Date:</w:t>
      </w:r>
      <w:r w:rsidRPr="00281B35">
        <w:rPr>
          <w:rFonts w:ascii="Gill Sans MT" w:hAnsi="Gill Sans MT"/>
        </w:rPr>
        <w:tab/>
      </w:r>
      <w:r w:rsidR="008319C9">
        <w:rPr>
          <w:rFonts w:ascii="Gill Sans MT" w:hAnsi="Gill Sans MT"/>
        </w:rPr>
        <w:t xml:space="preserve">July </w:t>
      </w:r>
      <w:r w:rsidR="00C517E7">
        <w:rPr>
          <w:rFonts w:ascii="Gill Sans MT" w:hAnsi="Gill Sans MT"/>
        </w:rPr>
        <w:t xml:space="preserve">17, </w:t>
      </w:r>
      <w:r w:rsidR="008319C9">
        <w:rPr>
          <w:rFonts w:ascii="Gill Sans MT" w:hAnsi="Gill Sans MT"/>
        </w:rPr>
        <w:t>2020</w:t>
      </w:r>
    </w:p>
    <w:p w:rsidR="00281B35" w:rsidRPr="00281B35" w:rsidRDefault="00281B35" w:rsidP="0038134E">
      <w:pPr>
        <w:rPr>
          <w:rFonts w:ascii="Gill Sans MT" w:hAnsi="Gill Sans MT"/>
          <w:sz w:val="22"/>
          <w:szCs w:val="22"/>
        </w:rPr>
      </w:pPr>
    </w:p>
    <w:p w:rsidR="006358C7" w:rsidRDefault="00C859AF" w:rsidP="00C859AF">
      <w:pPr>
        <w:rPr>
          <w:rFonts w:ascii="Gill Sans MT" w:hAnsi="Gill Sans MT"/>
          <w:sz w:val="22"/>
          <w:szCs w:val="22"/>
        </w:rPr>
      </w:pPr>
      <w:r w:rsidRPr="00281B35">
        <w:rPr>
          <w:rFonts w:ascii="Gill Sans MT" w:hAnsi="Gill Sans MT"/>
          <w:sz w:val="22"/>
          <w:szCs w:val="22"/>
        </w:rPr>
        <w:t>The following are comments regarding the above referenced</w:t>
      </w:r>
      <w:r w:rsidR="008319C9">
        <w:rPr>
          <w:rFonts w:ascii="Gill Sans MT" w:hAnsi="Gill Sans MT"/>
          <w:sz w:val="22"/>
          <w:szCs w:val="22"/>
        </w:rPr>
        <w:t xml:space="preserve"> Building Permit </w:t>
      </w:r>
      <w:r w:rsidRPr="00281B35">
        <w:rPr>
          <w:rFonts w:ascii="Gill Sans MT" w:hAnsi="Gill Sans MT"/>
          <w:sz w:val="22"/>
          <w:szCs w:val="22"/>
        </w:rPr>
        <w:t>submittal. Any reference to ‘The Code’ shall refer to the Summit County Land Use and Development Code unless otherwise noted.</w:t>
      </w:r>
    </w:p>
    <w:p w:rsidR="00B67E22" w:rsidRDefault="00B67E22" w:rsidP="00C859AF">
      <w:pPr>
        <w:rPr>
          <w:rFonts w:ascii="Gill Sans MT" w:hAnsi="Gill Sans MT"/>
          <w:sz w:val="22"/>
          <w:szCs w:val="22"/>
        </w:rPr>
      </w:pPr>
    </w:p>
    <w:p w:rsidR="00B67E22" w:rsidRDefault="008319C9" w:rsidP="00C859AF">
      <w:pPr>
        <w:rPr>
          <w:rFonts w:ascii="Gill Sans MT" w:hAnsi="Gill Sans MT"/>
          <w:sz w:val="22"/>
          <w:szCs w:val="22"/>
        </w:rPr>
      </w:pPr>
      <w:r>
        <w:rPr>
          <w:rFonts w:ascii="Gill Sans MT" w:hAnsi="Gill Sans MT"/>
          <w:sz w:val="22"/>
          <w:szCs w:val="22"/>
        </w:rPr>
        <w:t xml:space="preserve">Prior to issuance of the County Grading &amp; Excavation (G&amp;E) Permit associated with </w:t>
      </w:r>
      <w:r w:rsidR="002F5AC8">
        <w:rPr>
          <w:rFonts w:ascii="Gill Sans MT" w:hAnsi="Gill Sans MT"/>
          <w:sz w:val="22"/>
          <w:szCs w:val="22"/>
        </w:rPr>
        <w:t>this</w:t>
      </w:r>
      <w:r>
        <w:rPr>
          <w:rFonts w:ascii="Gill Sans MT" w:hAnsi="Gill Sans MT"/>
          <w:sz w:val="22"/>
          <w:szCs w:val="22"/>
        </w:rPr>
        <w:t xml:space="preserve"> </w:t>
      </w:r>
      <w:r w:rsidR="002F5AC8">
        <w:rPr>
          <w:rFonts w:ascii="Gill Sans MT" w:hAnsi="Gill Sans MT"/>
          <w:sz w:val="22"/>
          <w:szCs w:val="22"/>
        </w:rPr>
        <w:t>Building Permit</w:t>
      </w:r>
      <w:r>
        <w:rPr>
          <w:rFonts w:ascii="Gill Sans MT" w:hAnsi="Gill Sans MT"/>
          <w:sz w:val="22"/>
          <w:szCs w:val="22"/>
        </w:rPr>
        <w:t>, the following items will need to be submitted to the County for review and approval:</w:t>
      </w:r>
    </w:p>
    <w:p w:rsidR="00F03EFA" w:rsidRDefault="00F03EFA" w:rsidP="00C859AF">
      <w:pPr>
        <w:rPr>
          <w:rFonts w:ascii="Gill Sans MT" w:hAnsi="Gill Sans MT"/>
          <w:sz w:val="22"/>
          <w:szCs w:val="22"/>
        </w:rPr>
      </w:pPr>
    </w:p>
    <w:p w:rsidR="002F5AC8" w:rsidRDefault="002F5AC8" w:rsidP="002F5AC8">
      <w:pPr>
        <w:pStyle w:val="ListParagraph"/>
        <w:numPr>
          <w:ilvl w:val="0"/>
          <w:numId w:val="14"/>
        </w:numPr>
        <w:rPr>
          <w:rFonts w:ascii="Gill Sans MT" w:hAnsi="Gill Sans MT"/>
          <w:sz w:val="22"/>
          <w:szCs w:val="22"/>
        </w:rPr>
      </w:pPr>
      <w:r w:rsidRPr="008319C9">
        <w:rPr>
          <w:rFonts w:ascii="Gill Sans MT" w:hAnsi="Gill Sans MT"/>
          <w:sz w:val="22"/>
          <w:szCs w:val="22"/>
        </w:rPr>
        <w:t>The amended Subdivision Exemption Plat reflecting the final location of all utility, pedestrian, vehicular and emergency access easements required by this Site Plan shall be approved and recorded.</w:t>
      </w:r>
    </w:p>
    <w:p w:rsidR="00F03EFA" w:rsidRPr="00F03EFA" w:rsidRDefault="00F03EFA" w:rsidP="00F03EFA">
      <w:pPr>
        <w:rPr>
          <w:rFonts w:ascii="Gill Sans MT" w:hAnsi="Gill Sans MT"/>
          <w:sz w:val="22"/>
          <w:szCs w:val="22"/>
        </w:rPr>
      </w:pPr>
    </w:p>
    <w:p w:rsidR="008319C9" w:rsidRDefault="00B67E22" w:rsidP="00B67E22">
      <w:pPr>
        <w:pStyle w:val="ListParagraph"/>
        <w:numPr>
          <w:ilvl w:val="0"/>
          <w:numId w:val="14"/>
        </w:numPr>
        <w:rPr>
          <w:rFonts w:ascii="Gill Sans MT" w:hAnsi="Gill Sans MT"/>
          <w:sz w:val="22"/>
          <w:szCs w:val="22"/>
        </w:rPr>
      </w:pPr>
      <w:r w:rsidRPr="008319C9">
        <w:rPr>
          <w:rFonts w:ascii="Gill Sans MT" w:hAnsi="Gill Sans MT"/>
          <w:sz w:val="22"/>
          <w:szCs w:val="22"/>
        </w:rPr>
        <w:t xml:space="preserve">Wetlands Disturbance Permit </w:t>
      </w:r>
      <w:r w:rsidR="003312F4">
        <w:rPr>
          <w:rFonts w:ascii="Gill Sans MT" w:hAnsi="Gill Sans MT"/>
          <w:sz w:val="22"/>
          <w:szCs w:val="22"/>
        </w:rPr>
        <w:t>Application and Mitigation Report and Plan.</w:t>
      </w:r>
    </w:p>
    <w:p w:rsidR="00F03EFA" w:rsidRPr="00F03EFA" w:rsidRDefault="00F03EFA" w:rsidP="00F03EFA">
      <w:pPr>
        <w:rPr>
          <w:rFonts w:ascii="Gill Sans MT" w:hAnsi="Gill Sans MT"/>
          <w:sz w:val="22"/>
          <w:szCs w:val="22"/>
        </w:rPr>
      </w:pPr>
    </w:p>
    <w:p w:rsidR="008319C9" w:rsidRDefault="00B67E22" w:rsidP="00B67E22">
      <w:pPr>
        <w:pStyle w:val="ListParagraph"/>
        <w:numPr>
          <w:ilvl w:val="0"/>
          <w:numId w:val="14"/>
        </w:numPr>
        <w:rPr>
          <w:rFonts w:ascii="Gill Sans MT" w:hAnsi="Gill Sans MT"/>
          <w:sz w:val="22"/>
          <w:szCs w:val="22"/>
        </w:rPr>
      </w:pPr>
      <w:r w:rsidRPr="008319C9">
        <w:rPr>
          <w:rFonts w:ascii="Gill Sans MT" w:hAnsi="Gill Sans MT"/>
          <w:sz w:val="22"/>
          <w:szCs w:val="22"/>
        </w:rPr>
        <w:t>Final Drainage Report, stamped and signed by a State of Colorado Licensed Engineer.</w:t>
      </w:r>
      <w:r w:rsidR="008319C9">
        <w:rPr>
          <w:rFonts w:ascii="Gill Sans MT" w:hAnsi="Gill Sans MT"/>
          <w:sz w:val="22"/>
          <w:szCs w:val="22"/>
        </w:rPr>
        <w:t xml:space="preserve"> </w:t>
      </w:r>
      <w:r w:rsidR="003312F4">
        <w:rPr>
          <w:rFonts w:ascii="Gill Sans MT" w:hAnsi="Gill Sans MT"/>
          <w:sz w:val="22"/>
          <w:szCs w:val="22"/>
        </w:rPr>
        <w:t>The Grading and Drainage Plans will need to be reviewed for conformance with this Report once it is submitted.</w:t>
      </w:r>
    </w:p>
    <w:p w:rsidR="00F03EFA" w:rsidRPr="00F03EFA" w:rsidRDefault="00F03EFA" w:rsidP="00F03EFA">
      <w:pPr>
        <w:rPr>
          <w:rFonts w:ascii="Gill Sans MT" w:hAnsi="Gill Sans MT"/>
          <w:sz w:val="22"/>
          <w:szCs w:val="22"/>
        </w:rPr>
      </w:pPr>
    </w:p>
    <w:p w:rsidR="00B07F18" w:rsidRDefault="00B07F18" w:rsidP="00B07F18">
      <w:pPr>
        <w:pStyle w:val="ListParagraph"/>
        <w:numPr>
          <w:ilvl w:val="0"/>
          <w:numId w:val="14"/>
        </w:numPr>
        <w:rPr>
          <w:rFonts w:ascii="Gill Sans MT" w:hAnsi="Gill Sans MT"/>
          <w:sz w:val="22"/>
          <w:szCs w:val="22"/>
        </w:rPr>
      </w:pPr>
      <w:r w:rsidRPr="008319C9">
        <w:rPr>
          <w:rFonts w:ascii="Gill Sans MT" w:hAnsi="Gill Sans MT"/>
          <w:sz w:val="22"/>
          <w:szCs w:val="22"/>
        </w:rPr>
        <w:t xml:space="preserve">A Site Improvements Agreement accepted by the County and recorded, with a full financial guarantee provided for all required site improvements. </w:t>
      </w:r>
    </w:p>
    <w:p w:rsidR="00F03EFA" w:rsidRPr="00F03EFA" w:rsidRDefault="00F03EFA" w:rsidP="00F03EFA">
      <w:pPr>
        <w:rPr>
          <w:rFonts w:ascii="Gill Sans MT" w:hAnsi="Gill Sans MT"/>
          <w:sz w:val="22"/>
          <w:szCs w:val="22"/>
        </w:rPr>
      </w:pPr>
    </w:p>
    <w:p w:rsidR="00B07F18" w:rsidRDefault="00B07F18" w:rsidP="00B07F18">
      <w:pPr>
        <w:pStyle w:val="ListParagraph"/>
        <w:numPr>
          <w:ilvl w:val="0"/>
          <w:numId w:val="14"/>
        </w:numPr>
        <w:rPr>
          <w:rFonts w:ascii="Gill Sans MT" w:hAnsi="Gill Sans MT"/>
          <w:sz w:val="22"/>
          <w:szCs w:val="22"/>
        </w:rPr>
      </w:pPr>
      <w:r>
        <w:rPr>
          <w:rFonts w:ascii="Gill Sans MT" w:hAnsi="Gill Sans MT"/>
          <w:sz w:val="22"/>
          <w:szCs w:val="22"/>
        </w:rPr>
        <w:t>Grading &amp; Excavation Permits shall be submitted and approved for the Powerline Lot Phase II improvements, to be completed prior to the Hunki Dori parking lot being displaced by permanent construction of the One River Run Hotel. A Site Improvements Agreement and Financial Guarantee for the Powerline Phase II work shall also be submitted and approved.</w:t>
      </w:r>
    </w:p>
    <w:p w:rsidR="00F03EFA" w:rsidRPr="00F03EFA" w:rsidRDefault="00F03EFA" w:rsidP="00F03EFA">
      <w:pPr>
        <w:rPr>
          <w:rFonts w:ascii="Gill Sans MT" w:hAnsi="Gill Sans MT"/>
          <w:sz w:val="22"/>
          <w:szCs w:val="22"/>
        </w:rPr>
      </w:pPr>
      <w:bookmarkStart w:id="0" w:name="_GoBack"/>
      <w:bookmarkEnd w:id="0"/>
    </w:p>
    <w:p w:rsidR="00B07F18" w:rsidRPr="00B07F18" w:rsidRDefault="00B07F18" w:rsidP="00952AB5">
      <w:pPr>
        <w:pStyle w:val="ListParagraph"/>
        <w:numPr>
          <w:ilvl w:val="0"/>
          <w:numId w:val="14"/>
        </w:numPr>
        <w:rPr>
          <w:rFonts w:ascii="Gill Sans MT" w:hAnsi="Gill Sans MT"/>
          <w:sz w:val="22"/>
          <w:szCs w:val="22"/>
        </w:rPr>
      </w:pPr>
      <w:r w:rsidRPr="00B07F18">
        <w:rPr>
          <w:rFonts w:ascii="Gill Sans MT" w:hAnsi="Gill Sans MT"/>
          <w:sz w:val="22"/>
          <w:szCs w:val="22"/>
        </w:rPr>
        <w:t>Engineered Plans for the proposed bus circulation improvements at the Montezuma Road and Ida Belle Drive intersection must be submitted, reviewed, and approved by the County Engineering and Opens Space &amp; Trails departments. Improvements to the Montezuma Road and Ida Belle Drive shall include, but are not limited to, a right turn lane off Montezuma Road onto Ida Belle Drive, right-turn gate controlled bus access from Montezuma Road onto Ida Belle Drive, a pedestrian cross walk, striping and pavement marking as may be necessary, as well as signage connecting the Rec Path across Ida Belle Drive. These improvements shall be completed prior to release of financial guarantees for the Powerline Lot Phase II improvements.</w:t>
      </w:r>
    </w:p>
    <w:sectPr w:rsidR="00B07F18" w:rsidRPr="00B07F18" w:rsidSect="00997A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440" w:right="1080" w:bottom="1440" w:left="1080" w:header="720" w:footer="288"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D13" w:rsidRDefault="00192D13">
      <w:r>
        <w:separator/>
      </w:r>
    </w:p>
  </w:endnote>
  <w:endnote w:type="continuationSeparator" w:id="0">
    <w:p w:rsidR="00192D13" w:rsidRDefault="0019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tabs>
        <w:tab w:val="clear" w:pos="4320"/>
        <w:tab w:val="clear" w:pos="8640"/>
        <w:tab w:val="right" w:pos="9900"/>
      </w:tabs>
      <w:rPr>
        <w:rFonts w:ascii="Arial" w:hAnsi="Arial"/>
        <w:sz w:val="16"/>
      </w:rPr>
    </w:pPr>
    <w:r>
      <w:rPr>
        <w:rFonts w:ascii="Arial" w:hAnsi="Arial"/>
        <w:sz w:val="16"/>
      </w:rPr>
      <w:tab/>
    </w:r>
    <w:r w:rsidR="001F4ADB">
      <w:rPr>
        <w:rFonts w:ascii="Arial" w:hAnsi="Arial"/>
        <w:vanish/>
        <w:sz w:val="16"/>
      </w:rPr>
      <w:fldChar w:fldCharType="begin"/>
    </w:r>
    <w:r>
      <w:rPr>
        <w:rFonts w:ascii="Arial" w:hAnsi="Arial"/>
        <w:vanish/>
        <w:sz w:val="16"/>
      </w:rPr>
      <w:instrText xml:space="preserve">date </w:instrText>
    </w:r>
    <w:r w:rsidR="001F4ADB">
      <w:rPr>
        <w:rFonts w:ascii="Arial" w:hAnsi="Arial"/>
        <w:vanish/>
        <w:sz w:val="16"/>
      </w:rPr>
      <w:fldChar w:fldCharType="separate"/>
    </w:r>
    <w:r w:rsidR="00F03EFA">
      <w:rPr>
        <w:rFonts w:ascii="Arial" w:hAnsi="Arial"/>
        <w:noProof/>
        <w:vanish/>
        <w:sz w:val="16"/>
      </w:rPr>
      <w:t>7/16/2020</w:t>
    </w:r>
    <w:r w:rsidR="001F4ADB">
      <w:rPr>
        <w:rFonts w:ascii="Arial" w:hAnsi="Arial"/>
        <w:vanish/>
        <w:sz w:val="16"/>
      </w:rPr>
      <w:fldChar w:fldCharType="end"/>
    </w:r>
    <w:r>
      <w:rPr>
        <w:rFonts w:ascii="Arial" w:hAnsi="Arial"/>
        <w:vanish/>
        <w:sz w:val="16"/>
      </w:rPr>
      <w:t xml:space="preserve">, </w:t>
    </w:r>
    <w:r w:rsidR="001F4ADB">
      <w:rPr>
        <w:rFonts w:ascii="Arial" w:hAnsi="Arial"/>
        <w:vanish/>
        <w:sz w:val="16"/>
      </w:rPr>
      <w:fldChar w:fldCharType="begin"/>
    </w:r>
    <w:r>
      <w:rPr>
        <w:rFonts w:ascii="Arial" w:hAnsi="Arial"/>
        <w:vanish/>
        <w:sz w:val="16"/>
      </w:rPr>
      <w:instrText xml:space="preserve">time </w:instrText>
    </w:r>
    <w:r w:rsidR="001F4ADB">
      <w:rPr>
        <w:rFonts w:ascii="Arial" w:hAnsi="Arial"/>
        <w:vanish/>
        <w:sz w:val="16"/>
      </w:rPr>
      <w:fldChar w:fldCharType="separate"/>
    </w:r>
    <w:r w:rsidR="00F03EFA">
      <w:rPr>
        <w:rFonts w:ascii="Arial" w:hAnsi="Arial"/>
        <w:noProof/>
        <w:vanish/>
        <w:sz w:val="16"/>
      </w:rPr>
      <w:t>3:27 PM</w:t>
    </w:r>
    <w:r w:rsidR="001F4ADB">
      <w:rPr>
        <w:rFonts w:ascii="Arial" w:hAnsi="Arial"/>
        <w:vanish/>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D13" w:rsidRDefault="00192D13">
      <w:r>
        <w:separator/>
      </w:r>
    </w:p>
  </w:footnote>
  <w:footnote w:type="continuationSeparator" w:id="0">
    <w:p w:rsidR="00192D13" w:rsidRDefault="00192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192D13" w:rsidP="00A15B1D">
    <w:pPr>
      <w:pStyle w:val="Caption"/>
      <w:spacing w:before="120"/>
      <w:jc w:val="right"/>
      <w:rPr>
        <w:w w:val="90"/>
        <w:sz w:val="32"/>
      </w:rPr>
    </w:pPr>
    <w:r>
      <w:rPr>
        <w:rFonts w:ascii="Book Antiqua" w:hAnsi="Book Antiqua"/>
        <w:noProof/>
        <w:snapToGrid/>
        <w:sz w:val="20"/>
      </w:rPr>
      <w:pict>
        <v:shapetype id="_x0000_t202" coordsize="21600,21600" o:spt="202" path="m,l,21600r21600,l21600,xe">
          <v:stroke joinstyle="miter"/>
          <v:path gradientshapeok="t" o:connecttype="rect"/>
        </v:shapetype>
        <v:shape id="_x0000_s2064" type="#_x0000_t202" style="position:absolute;left:0;text-align:left;margin-left:233.25pt;margin-top:16.95pt;width:287.3pt;height:62.25pt;z-index:251661312;mso-wrap-edited:f" wrapcoords="0 0 21600 0 21600 21600 0 21600 0 0" filled="f" stroked="f">
          <v:fill o:detectmouseclick="t"/>
          <v:textbox style="mso-next-textbox:#_x0000_s2064" inset=",7.2pt,,7.2pt">
            <w:txbxContent>
              <w:p w:rsidR="007D213E" w:rsidRPr="005B1367" w:rsidRDefault="007D213E" w:rsidP="00BA21A5">
                <w:pPr>
                  <w:spacing w:after="120" w:line="276" w:lineRule="auto"/>
                  <w:rPr>
                    <w:rFonts w:ascii="Gill Sans MT" w:hAnsi="Gill Sans MT"/>
                    <w:color w:val="595959" w:themeColor="text1" w:themeTint="A6"/>
                  </w:rPr>
                </w:pPr>
                <w:r>
                  <w:rPr>
                    <w:rFonts w:ascii="Gill Sans MT" w:hAnsi="Gill Sans MT"/>
                    <w:color w:val="595959" w:themeColor="text1" w:themeTint="A6"/>
                  </w:rPr>
                  <w:t>ENGINEERING DEPARTMENT</w:t>
                </w:r>
              </w:p>
              <w:p w:rsidR="007D213E" w:rsidRDefault="007D213E" w:rsidP="00BA21A5">
                <w:pPr>
                  <w:spacing w:line="276" w:lineRule="auto"/>
                  <w:rPr>
                    <w:rFonts w:ascii="Gill Sans MT" w:hAnsi="Gill Sans MT"/>
                    <w:color w:val="595959" w:themeColor="text1" w:themeTint="A6"/>
                    <w:sz w:val="16"/>
                  </w:rPr>
                </w:pPr>
                <w:r>
                  <w:rPr>
                    <w:rFonts w:ascii="Gill Sans MT" w:hAnsi="Gill Sans MT"/>
                    <w:color w:val="595959" w:themeColor="text1" w:themeTint="A6"/>
                    <w:sz w:val="16"/>
                  </w:rPr>
                  <w:t>970.668.4200</w:t>
                </w:r>
                <w:r>
                  <w:rPr>
                    <w:rFonts w:ascii="Gill Sans MT" w:hAnsi="Gill Sans MT"/>
                    <w:color w:val="595959" w:themeColor="text1" w:themeTint="A6"/>
                    <w:sz w:val="16"/>
                  </w:rPr>
                  <w:tab/>
                </w:r>
                <w:r>
                  <w:rPr>
                    <w:rFonts w:ascii="Gill Sans MT" w:hAnsi="Gill Sans MT"/>
                    <w:color w:val="595959" w:themeColor="text1" w:themeTint="A6"/>
                    <w:sz w:val="16"/>
                  </w:rPr>
                  <w:tab/>
                </w:r>
                <w:r>
                  <w:rPr>
                    <w:rFonts w:ascii="Gill Sans MT" w:hAnsi="Gill Sans MT"/>
                    <w:color w:val="595959" w:themeColor="text1" w:themeTint="A6"/>
                    <w:sz w:val="16"/>
                  </w:rPr>
                  <w:tab/>
                  <w:t xml:space="preserve">0037 Peak One Dr.  </w:t>
                </w:r>
                <w:proofErr w:type="gramStart"/>
                <w:r>
                  <w:rPr>
                    <w:rFonts w:ascii="Gill Sans MT" w:hAnsi="Gill Sans MT"/>
                    <w:color w:val="595959" w:themeColor="text1" w:themeTint="A6"/>
                    <w:sz w:val="16"/>
                  </w:rPr>
                  <w:t>|  PO</w:t>
                </w:r>
                <w:proofErr w:type="gramEnd"/>
                <w:r>
                  <w:rPr>
                    <w:rFonts w:ascii="Gill Sans MT" w:hAnsi="Gill Sans MT"/>
                    <w:color w:val="595959" w:themeColor="text1" w:themeTint="A6"/>
                    <w:sz w:val="16"/>
                  </w:rPr>
                  <w:t xml:space="preserve"> Box 5660</w:t>
                </w:r>
              </w:p>
              <w:p w:rsidR="007D213E" w:rsidRPr="005B1367" w:rsidRDefault="00192D13" w:rsidP="00FF66CD">
                <w:pPr>
                  <w:spacing w:line="360" w:lineRule="auto"/>
                  <w:rPr>
                    <w:rFonts w:ascii="Gill Sans MT" w:hAnsi="Gill Sans MT"/>
                    <w:color w:val="595959" w:themeColor="text1" w:themeTint="A6"/>
                    <w:sz w:val="16"/>
                  </w:rPr>
                </w:pPr>
                <w:hyperlink r:id="rId1" w:history="1">
                  <w:r w:rsidR="007D213E" w:rsidRPr="004027F1">
                    <w:rPr>
                      <w:rStyle w:val="Hyperlink"/>
                      <w:rFonts w:ascii="Gill Sans MT" w:hAnsi="Gill Sans MT"/>
                      <w:color w:val="595959" w:themeColor="text1" w:themeTint="A6"/>
                      <w:sz w:val="16"/>
                      <w:u w:val="none"/>
                    </w:rPr>
                    <w:t>www.SummitCountyCO.gov</w:t>
                  </w:r>
                </w:hyperlink>
                <w:r w:rsidR="007D213E">
                  <w:rPr>
                    <w:rFonts w:ascii="Gill Sans MT" w:hAnsi="Gill Sans MT"/>
                    <w:color w:val="595959" w:themeColor="text1" w:themeTint="A6"/>
                    <w:sz w:val="16"/>
                  </w:rPr>
                  <w:tab/>
                </w:r>
                <w:r w:rsidR="007D213E">
                  <w:rPr>
                    <w:rFonts w:ascii="Gill Sans MT" w:hAnsi="Gill Sans MT"/>
                    <w:color w:val="595959" w:themeColor="text1" w:themeTint="A6"/>
                    <w:sz w:val="16"/>
                  </w:rPr>
                  <w:tab/>
                  <w:t>Frisco, CO 80443</w:t>
                </w:r>
              </w:p>
            </w:txbxContent>
          </v:textbox>
          <w10:wrap type="tight"/>
        </v:shape>
      </w:pict>
    </w:r>
    <w:r>
      <w:rPr>
        <w:noProof/>
        <w:w w:val="80"/>
        <w:sz w:val="36"/>
      </w:rPr>
      <w:pict>
        <v:shape id="_x0000_s2061" type="#_x0000_t202" style="position:absolute;left:0;text-align:left;margin-left:-8.25pt;margin-top:1.5pt;width:187.9pt;height:69.8pt;z-index:251660288" o:allowincell="f" filled="f" stroked="f">
          <v:textbox style="mso-next-textbox:#_x0000_s2061" inset="0,0,0,0">
            <w:txbxContent>
              <w:p w:rsidR="007D213E" w:rsidRDefault="007D213E" w:rsidP="00A15B1D">
                <w:r>
                  <w:rPr>
                    <w:noProof/>
                    <w:snapToGrid/>
                  </w:rPr>
                  <w:drawing>
                    <wp:inline distT="0" distB="0" distL="0" distR="0">
                      <wp:extent cx="2236470" cy="796004"/>
                      <wp:effectExtent l="19050" t="0" r="0" b="0"/>
                      <wp:docPr id="8" name="Picture 3" descr="F:\Logo\SC Approved Logos\SC 3 Color Preferred Logo\SClogo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go\SC Approved Logos\SC 3 Color Preferred Logo\SClogo3color.png"/>
                              <pic:cNvPicPr>
                                <a:picLocks noChangeAspect="1" noChangeArrowheads="1"/>
                              </pic:cNvPicPr>
                            </pic:nvPicPr>
                            <pic:blipFill>
                              <a:blip r:embed="rId2"/>
                              <a:srcRect/>
                              <a:stretch>
                                <a:fillRect/>
                              </a:stretch>
                            </pic:blipFill>
                            <pic:spPr bwMode="auto">
                              <a:xfrm>
                                <a:off x="0" y="0"/>
                                <a:ext cx="2236470" cy="796004"/>
                              </a:xfrm>
                              <a:prstGeom prst="rect">
                                <a:avLst/>
                              </a:prstGeom>
                              <a:noFill/>
                              <a:ln w="9525">
                                <a:noFill/>
                                <a:miter lim="800000"/>
                                <a:headEnd/>
                                <a:tailEnd/>
                              </a:ln>
                            </pic:spPr>
                          </pic:pic>
                        </a:graphicData>
                      </a:graphic>
                    </wp:inline>
                  </w:drawing>
                </w:r>
              </w:p>
            </w:txbxContent>
          </v:textbox>
        </v:shape>
      </w:pict>
    </w:r>
  </w:p>
  <w:p w:rsidR="007D213E" w:rsidRDefault="007D213E" w:rsidP="00A15B1D">
    <w:pPr>
      <w:jc w:val="right"/>
      <w:rPr>
        <w:rFonts w:ascii="Book Antiqua" w:hAnsi="Book Antiqua"/>
        <w:sz w:val="16"/>
      </w:rPr>
    </w:pPr>
  </w:p>
  <w:p w:rsidR="007D213E" w:rsidRDefault="007D213E" w:rsidP="00A15B1D">
    <w:pPr>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46C15"/>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3874AE9"/>
    <w:multiLevelType w:val="hybridMultilevel"/>
    <w:tmpl w:val="31C6E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416C8"/>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7137958"/>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252758"/>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30FA1784"/>
    <w:multiLevelType w:val="hybridMultilevel"/>
    <w:tmpl w:val="B5365C1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182787E"/>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BB27D0"/>
    <w:multiLevelType w:val="hybridMultilevel"/>
    <w:tmpl w:val="FFDA0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14122D"/>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665644"/>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002FE"/>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6D8C5A31"/>
    <w:multiLevelType w:val="hybridMultilevel"/>
    <w:tmpl w:val="B5B09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AB4C28"/>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lvlOverride w:ilvl="0">
      <w:startOverride w:val="1"/>
    </w:lvlOverride>
  </w:num>
  <w:num w:numId="3">
    <w:abstractNumId w:val="2"/>
    <w:lvlOverride w:ilvl="0">
      <w:startOverride w:val="1"/>
    </w:lvlOverride>
  </w:num>
  <w:num w:numId="4">
    <w:abstractNumId w:val="4"/>
    <w:lvlOverride w:ilvl="0">
      <w:startOverride w:val="1"/>
    </w:lvlOverride>
  </w:num>
  <w:num w:numId="5">
    <w:abstractNumId w:val="10"/>
    <w:lvlOverride w:ilvl="0">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3"/>
  </w:num>
  <w:num w:numId="10">
    <w:abstractNumId w:val="12"/>
  </w:num>
  <w:num w:numId="11">
    <w:abstractNumId w:val="9"/>
  </w:num>
  <w:num w:numId="12">
    <w:abstractNumId w:val="8"/>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2"/>
  </w:compat>
  <w:rsids>
    <w:rsidRoot w:val="009C62B4"/>
    <w:rsid w:val="00001317"/>
    <w:rsid w:val="000111A1"/>
    <w:rsid w:val="000213A1"/>
    <w:rsid w:val="00051C5C"/>
    <w:rsid w:val="00055D05"/>
    <w:rsid w:val="00062E04"/>
    <w:rsid w:val="00072098"/>
    <w:rsid w:val="0007218E"/>
    <w:rsid w:val="000833F7"/>
    <w:rsid w:val="00084D45"/>
    <w:rsid w:val="00091A42"/>
    <w:rsid w:val="000B1E9F"/>
    <w:rsid w:val="000B4B51"/>
    <w:rsid w:val="000B548B"/>
    <w:rsid w:val="000C0306"/>
    <w:rsid w:val="001009C9"/>
    <w:rsid w:val="00111930"/>
    <w:rsid w:val="001153AB"/>
    <w:rsid w:val="001243D4"/>
    <w:rsid w:val="00133B03"/>
    <w:rsid w:val="00136C7E"/>
    <w:rsid w:val="00137E73"/>
    <w:rsid w:val="00140CBF"/>
    <w:rsid w:val="001504D5"/>
    <w:rsid w:val="00163745"/>
    <w:rsid w:val="001637DC"/>
    <w:rsid w:val="0017007C"/>
    <w:rsid w:val="00172BD8"/>
    <w:rsid w:val="00175549"/>
    <w:rsid w:val="00191039"/>
    <w:rsid w:val="00191B46"/>
    <w:rsid w:val="00192D13"/>
    <w:rsid w:val="00193547"/>
    <w:rsid w:val="001946E4"/>
    <w:rsid w:val="001A3BC5"/>
    <w:rsid w:val="001A5ED4"/>
    <w:rsid w:val="001B0014"/>
    <w:rsid w:val="001C1C65"/>
    <w:rsid w:val="001D0E51"/>
    <w:rsid w:val="001E62C5"/>
    <w:rsid w:val="001F4ADB"/>
    <w:rsid w:val="001F77A4"/>
    <w:rsid w:val="00207C7E"/>
    <w:rsid w:val="00212884"/>
    <w:rsid w:val="00233856"/>
    <w:rsid w:val="00236EA7"/>
    <w:rsid w:val="0024439F"/>
    <w:rsid w:val="0024660D"/>
    <w:rsid w:val="00246A45"/>
    <w:rsid w:val="00262B09"/>
    <w:rsid w:val="00274E65"/>
    <w:rsid w:val="002750E0"/>
    <w:rsid w:val="00281B35"/>
    <w:rsid w:val="002C1D28"/>
    <w:rsid w:val="002F5AC8"/>
    <w:rsid w:val="003241DF"/>
    <w:rsid w:val="003312F4"/>
    <w:rsid w:val="003316CB"/>
    <w:rsid w:val="0033507B"/>
    <w:rsid w:val="00336F4F"/>
    <w:rsid w:val="0038134E"/>
    <w:rsid w:val="003A2098"/>
    <w:rsid w:val="003A53A8"/>
    <w:rsid w:val="003B6C47"/>
    <w:rsid w:val="003C08F4"/>
    <w:rsid w:val="003C50CE"/>
    <w:rsid w:val="003D1C95"/>
    <w:rsid w:val="003E1CEE"/>
    <w:rsid w:val="003F01D3"/>
    <w:rsid w:val="004011CE"/>
    <w:rsid w:val="004027F1"/>
    <w:rsid w:val="00413AFE"/>
    <w:rsid w:val="00414325"/>
    <w:rsid w:val="00420D0B"/>
    <w:rsid w:val="00422248"/>
    <w:rsid w:val="004223B0"/>
    <w:rsid w:val="00422A95"/>
    <w:rsid w:val="0042653C"/>
    <w:rsid w:val="004375D4"/>
    <w:rsid w:val="00441EC2"/>
    <w:rsid w:val="00444C6E"/>
    <w:rsid w:val="00456493"/>
    <w:rsid w:val="004626B9"/>
    <w:rsid w:val="004716DE"/>
    <w:rsid w:val="00473A78"/>
    <w:rsid w:val="00477A05"/>
    <w:rsid w:val="004807C7"/>
    <w:rsid w:val="004926DD"/>
    <w:rsid w:val="00493840"/>
    <w:rsid w:val="004A5040"/>
    <w:rsid w:val="004C7386"/>
    <w:rsid w:val="004D21DA"/>
    <w:rsid w:val="004D5618"/>
    <w:rsid w:val="004D7BB6"/>
    <w:rsid w:val="004E56C3"/>
    <w:rsid w:val="004E7431"/>
    <w:rsid w:val="004F29B2"/>
    <w:rsid w:val="0050419F"/>
    <w:rsid w:val="005360DC"/>
    <w:rsid w:val="00536364"/>
    <w:rsid w:val="0055601C"/>
    <w:rsid w:val="00573C58"/>
    <w:rsid w:val="00595FC6"/>
    <w:rsid w:val="005A4DC6"/>
    <w:rsid w:val="005C35E1"/>
    <w:rsid w:val="005C3F6D"/>
    <w:rsid w:val="005D2F65"/>
    <w:rsid w:val="005E2582"/>
    <w:rsid w:val="005F7CC3"/>
    <w:rsid w:val="00620481"/>
    <w:rsid w:val="006325FE"/>
    <w:rsid w:val="00632D2C"/>
    <w:rsid w:val="00632E95"/>
    <w:rsid w:val="006358C7"/>
    <w:rsid w:val="00635939"/>
    <w:rsid w:val="0064032E"/>
    <w:rsid w:val="00653B53"/>
    <w:rsid w:val="0066024D"/>
    <w:rsid w:val="00693209"/>
    <w:rsid w:val="006A074B"/>
    <w:rsid w:val="006A368D"/>
    <w:rsid w:val="006C42BB"/>
    <w:rsid w:val="006E1B5E"/>
    <w:rsid w:val="006E5A89"/>
    <w:rsid w:val="006F0B98"/>
    <w:rsid w:val="006F370E"/>
    <w:rsid w:val="006F7F24"/>
    <w:rsid w:val="00703521"/>
    <w:rsid w:val="00724F80"/>
    <w:rsid w:val="007379CB"/>
    <w:rsid w:val="00757AA0"/>
    <w:rsid w:val="00794A6B"/>
    <w:rsid w:val="007A08D6"/>
    <w:rsid w:val="007A51D4"/>
    <w:rsid w:val="007A5EEF"/>
    <w:rsid w:val="007A66EC"/>
    <w:rsid w:val="007D0EFA"/>
    <w:rsid w:val="007D213E"/>
    <w:rsid w:val="007D2633"/>
    <w:rsid w:val="007E79CD"/>
    <w:rsid w:val="007F69A7"/>
    <w:rsid w:val="008030BA"/>
    <w:rsid w:val="008141DD"/>
    <w:rsid w:val="00816181"/>
    <w:rsid w:val="00820939"/>
    <w:rsid w:val="008270B0"/>
    <w:rsid w:val="00831139"/>
    <w:rsid w:val="008319C9"/>
    <w:rsid w:val="00841D88"/>
    <w:rsid w:val="00864596"/>
    <w:rsid w:val="00866286"/>
    <w:rsid w:val="00875DE1"/>
    <w:rsid w:val="00891E34"/>
    <w:rsid w:val="00894488"/>
    <w:rsid w:val="008D1413"/>
    <w:rsid w:val="008D72CD"/>
    <w:rsid w:val="008F3E98"/>
    <w:rsid w:val="00905AFE"/>
    <w:rsid w:val="0092075D"/>
    <w:rsid w:val="00923454"/>
    <w:rsid w:val="00925689"/>
    <w:rsid w:val="00954B34"/>
    <w:rsid w:val="0096427A"/>
    <w:rsid w:val="00997A1F"/>
    <w:rsid w:val="009B36C4"/>
    <w:rsid w:val="009B6694"/>
    <w:rsid w:val="009C1B46"/>
    <w:rsid w:val="009C401C"/>
    <w:rsid w:val="009C62B4"/>
    <w:rsid w:val="009C7DD0"/>
    <w:rsid w:val="009E058C"/>
    <w:rsid w:val="009E78E7"/>
    <w:rsid w:val="009F4940"/>
    <w:rsid w:val="00A0271C"/>
    <w:rsid w:val="00A15B1D"/>
    <w:rsid w:val="00A23A70"/>
    <w:rsid w:val="00A26DE2"/>
    <w:rsid w:val="00A33E94"/>
    <w:rsid w:val="00A453DE"/>
    <w:rsid w:val="00A470AE"/>
    <w:rsid w:val="00A52BC2"/>
    <w:rsid w:val="00A52FE5"/>
    <w:rsid w:val="00A54959"/>
    <w:rsid w:val="00A57D01"/>
    <w:rsid w:val="00A64136"/>
    <w:rsid w:val="00A93F29"/>
    <w:rsid w:val="00A96D99"/>
    <w:rsid w:val="00AA029A"/>
    <w:rsid w:val="00AE5680"/>
    <w:rsid w:val="00AF2DD6"/>
    <w:rsid w:val="00B07F18"/>
    <w:rsid w:val="00B1735C"/>
    <w:rsid w:val="00B21FAA"/>
    <w:rsid w:val="00B237A7"/>
    <w:rsid w:val="00B37F26"/>
    <w:rsid w:val="00B402D9"/>
    <w:rsid w:val="00B4490C"/>
    <w:rsid w:val="00B67223"/>
    <w:rsid w:val="00B67E22"/>
    <w:rsid w:val="00B86355"/>
    <w:rsid w:val="00B9550B"/>
    <w:rsid w:val="00BA21A5"/>
    <w:rsid w:val="00BB0DA0"/>
    <w:rsid w:val="00BC304D"/>
    <w:rsid w:val="00BC6C18"/>
    <w:rsid w:val="00BE657B"/>
    <w:rsid w:val="00BF71D8"/>
    <w:rsid w:val="00C11013"/>
    <w:rsid w:val="00C22DED"/>
    <w:rsid w:val="00C3217C"/>
    <w:rsid w:val="00C4137F"/>
    <w:rsid w:val="00C4351E"/>
    <w:rsid w:val="00C44955"/>
    <w:rsid w:val="00C47A4B"/>
    <w:rsid w:val="00C50CA2"/>
    <w:rsid w:val="00C517E7"/>
    <w:rsid w:val="00C55889"/>
    <w:rsid w:val="00C6386D"/>
    <w:rsid w:val="00C763F4"/>
    <w:rsid w:val="00C859AF"/>
    <w:rsid w:val="00C871E5"/>
    <w:rsid w:val="00C91465"/>
    <w:rsid w:val="00C9779B"/>
    <w:rsid w:val="00CA5DA5"/>
    <w:rsid w:val="00CB325A"/>
    <w:rsid w:val="00CB79B2"/>
    <w:rsid w:val="00CB7D8A"/>
    <w:rsid w:val="00CE6EC7"/>
    <w:rsid w:val="00CF6088"/>
    <w:rsid w:val="00CF6AB9"/>
    <w:rsid w:val="00CF6F06"/>
    <w:rsid w:val="00D049F2"/>
    <w:rsid w:val="00D0594B"/>
    <w:rsid w:val="00D44DFE"/>
    <w:rsid w:val="00D456FA"/>
    <w:rsid w:val="00D5569F"/>
    <w:rsid w:val="00D84473"/>
    <w:rsid w:val="00D91C97"/>
    <w:rsid w:val="00DA16C6"/>
    <w:rsid w:val="00DC252E"/>
    <w:rsid w:val="00DC4A27"/>
    <w:rsid w:val="00DD0F3D"/>
    <w:rsid w:val="00DD628B"/>
    <w:rsid w:val="00DD69E0"/>
    <w:rsid w:val="00DF1BD8"/>
    <w:rsid w:val="00E278B8"/>
    <w:rsid w:val="00E3093E"/>
    <w:rsid w:val="00E54973"/>
    <w:rsid w:val="00E6720C"/>
    <w:rsid w:val="00EA68AE"/>
    <w:rsid w:val="00EE2782"/>
    <w:rsid w:val="00EE281C"/>
    <w:rsid w:val="00EF2B8C"/>
    <w:rsid w:val="00EF45C1"/>
    <w:rsid w:val="00F01820"/>
    <w:rsid w:val="00F03EFA"/>
    <w:rsid w:val="00F053B5"/>
    <w:rsid w:val="00F131B2"/>
    <w:rsid w:val="00F225DE"/>
    <w:rsid w:val="00F2753D"/>
    <w:rsid w:val="00F33300"/>
    <w:rsid w:val="00F3506D"/>
    <w:rsid w:val="00F52375"/>
    <w:rsid w:val="00F80D79"/>
    <w:rsid w:val="00F83994"/>
    <w:rsid w:val="00F9033E"/>
    <w:rsid w:val="00F93209"/>
    <w:rsid w:val="00FA25A1"/>
    <w:rsid w:val="00FA7F18"/>
    <w:rsid w:val="00FB3B54"/>
    <w:rsid w:val="00FB495A"/>
    <w:rsid w:val="00FB4AFE"/>
    <w:rsid w:val="00FC0D04"/>
    <w:rsid w:val="00FD50A3"/>
    <w:rsid w:val="00FE211E"/>
    <w:rsid w:val="00FE38FA"/>
    <w:rsid w:val="00FF6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4:docId w14:val="344F6159"/>
  <w15:docId w15:val="{F3F704C2-0E07-422D-B787-7DBD2D8A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2B4"/>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9C62B4"/>
  </w:style>
  <w:style w:type="paragraph" w:styleId="Header">
    <w:name w:val="header"/>
    <w:basedOn w:val="Normal"/>
    <w:rsid w:val="009C62B4"/>
    <w:pPr>
      <w:tabs>
        <w:tab w:val="center" w:pos="4320"/>
        <w:tab w:val="right" w:pos="8640"/>
      </w:tabs>
    </w:pPr>
  </w:style>
  <w:style w:type="character" w:styleId="PageNumber">
    <w:name w:val="page number"/>
    <w:basedOn w:val="DefaultParagraphFont"/>
    <w:rsid w:val="009C62B4"/>
    <w:rPr>
      <w:sz w:val="20"/>
    </w:rPr>
  </w:style>
  <w:style w:type="paragraph" w:styleId="Date">
    <w:name w:val="Date"/>
    <w:basedOn w:val="Normal"/>
    <w:next w:val="Normal"/>
    <w:rsid w:val="009C62B4"/>
    <w:pPr>
      <w:widowControl/>
      <w:spacing w:after="220"/>
      <w:ind w:left="4565"/>
      <w:jc w:val="both"/>
    </w:pPr>
    <w:rPr>
      <w:rFonts w:ascii="Garamond" w:hAnsi="Garamond"/>
      <w:snapToGrid/>
      <w:kern w:val="18"/>
      <w:sz w:val="20"/>
    </w:rPr>
  </w:style>
  <w:style w:type="paragraph" w:styleId="Footer">
    <w:name w:val="footer"/>
    <w:basedOn w:val="Normal"/>
    <w:link w:val="FooterChar"/>
    <w:rsid w:val="00724F80"/>
    <w:pPr>
      <w:tabs>
        <w:tab w:val="center" w:pos="4680"/>
        <w:tab w:val="right" w:pos="9360"/>
      </w:tabs>
    </w:pPr>
  </w:style>
  <w:style w:type="character" w:customStyle="1" w:styleId="FooterChar">
    <w:name w:val="Footer Char"/>
    <w:basedOn w:val="DefaultParagraphFont"/>
    <w:link w:val="Footer"/>
    <w:rsid w:val="00724F80"/>
    <w:rPr>
      <w:snapToGrid w:val="0"/>
      <w:sz w:val="24"/>
    </w:rPr>
  </w:style>
  <w:style w:type="paragraph" w:styleId="BalloonText">
    <w:name w:val="Balloon Text"/>
    <w:basedOn w:val="Normal"/>
    <w:link w:val="BalloonTextChar"/>
    <w:rsid w:val="00997A1F"/>
    <w:rPr>
      <w:rFonts w:ascii="Tahoma" w:hAnsi="Tahoma" w:cs="Tahoma"/>
      <w:sz w:val="16"/>
      <w:szCs w:val="16"/>
    </w:rPr>
  </w:style>
  <w:style w:type="character" w:customStyle="1" w:styleId="BalloonTextChar">
    <w:name w:val="Balloon Text Char"/>
    <w:basedOn w:val="DefaultParagraphFont"/>
    <w:link w:val="BalloonText"/>
    <w:rsid w:val="00997A1F"/>
    <w:rPr>
      <w:rFonts w:ascii="Tahoma" w:hAnsi="Tahoma" w:cs="Tahoma"/>
      <w:snapToGrid w:val="0"/>
      <w:sz w:val="16"/>
      <w:szCs w:val="16"/>
    </w:rPr>
  </w:style>
  <w:style w:type="character" w:styleId="Hyperlink">
    <w:name w:val="Hyperlink"/>
    <w:basedOn w:val="DefaultParagraphFont"/>
    <w:uiPriority w:val="99"/>
    <w:unhideWhenUsed/>
    <w:rsid w:val="00FF66CD"/>
    <w:rPr>
      <w:color w:val="0000FF" w:themeColor="hyperlink"/>
      <w:u w:val="single"/>
    </w:rPr>
  </w:style>
  <w:style w:type="paragraph" w:customStyle="1" w:styleId="InsideAddress">
    <w:name w:val="Inside Address"/>
    <w:basedOn w:val="Normal"/>
    <w:rsid w:val="00136C7E"/>
    <w:pPr>
      <w:widowControl/>
      <w:spacing w:line="240" w:lineRule="atLeast"/>
      <w:jc w:val="both"/>
    </w:pPr>
    <w:rPr>
      <w:snapToGrid/>
      <w:kern w:val="18"/>
      <w:sz w:val="22"/>
    </w:rPr>
  </w:style>
  <w:style w:type="paragraph" w:styleId="ListParagraph">
    <w:name w:val="List Paragraph"/>
    <w:basedOn w:val="Normal"/>
    <w:uiPriority w:val="34"/>
    <w:qFormat/>
    <w:rsid w:val="00136C7E"/>
    <w:pPr>
      <w:ind w:left="720"/>
      <w:contextualSpacing/>
    </w:pPr>
  </w:style>
  <w:style w:type="paragraph" w:styleId="NoSpacing">
    <w:name w:val="No Spacing"/>
    <w:uiPriority w:val="1"/>
    <w:qFormat/>
    <w:rsid w:val="00A52BC2"/>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212540">
      <w:bodyDiv w:val="1"/>
      <w:marLeft w:val="0"/>
      <w:marRight w:val="0"/>
      <w:marTop w:val="0"/>
      <w:marBottom w:val="0"/>
      <w:divBdr>
        <w:top w:val="none" w:sz="0" w:space="0" w:color="auto"/>
        <w:left w:val="none" w:sz="0" w:space="0" w:color="auto"/>
        <w:bottom w:val="none" w:sz="0" w:space="0" w:color="auto"/>
        <w:right w:val="none" w:sz="0" w:space="0" w:color="auto"/>
      </w:divBdr>
    </w:div>
    <w:div w:id="1388258699">
      <w:bodyDiv w:val="1"/>
      <w:marLeft w:val="0"/>
      <w:marRight w:val="0"/>
      <w:marTop w:val="0"/>
      <w:marBottom w:val="0"/>
      <w:divBdr>
        <w:top w:val="none" w:sz="0" w:space="0" w:color="auto"/>
        <w:left w:val="none" w:sz="0" w:space="0" w:color="auto"/>
        <w:bottom w:val="none" w:sz="0" w:space="0" w:color="auto"/>
        <w:right w:val="none" w:sz="0" w:space="0" w:color="auto"/>
      </w:divBdr>
    </w:div>
    <w:div w:id="1853182235">
      <w:bodyDiv w:val="1"/>
      <w:marLeft w:val="0"/>
      <w:marRight w:val="0"/>
      <w:marTop w:val="0"/>
      <w:marBottom w:val="0"/>
      <w:divBdr>
        <w:top w:val="none" w:sz="0" w:space="0" w:color="auto"/>
        <w:left w:val="none" w:sz="0" w:space="0" w:color="auto"/>
        <w:bottom w:val="none" w:sz="0" w:space="0" w:color="auto"/>
        <w:right w:val="none" w:sz="0" w:space="0" w:color="auto"/>
      </w:divBdr>
    </w:div>
    <w:div w:id="18588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ummitCountyCO.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SCG</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cdasilva</dc:creator>
  <cp:lastModifiedBy>Paul Geiger</cp:lastModifiedBy>
  <cp:revision>27</cp:revision>
  <cp:lastPrinted>2015-09-08T20:04:00Z</cp:lastPrinted>
  <dcterms:created xsi:type="dcterms:W3CDTF">2015-09-21T22:42:00Z</dcterms:created>
  <dcterms:modified xsi:type="dcterms:W3CDTF">2020-07-16T21:28:00Z</dcterms:modified>
</cp:coreProperties>
</file>